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2D1F0" w14:textId="097D6D16" w:rsidR="00CC4269" w:rsidRPr="00E60262" w:rsidRDefault="00991F3D" w:rsidP="00CC4269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20"/>
          <w:szCs w:val="20"/>
          <w:lang w:val="en-US"/>
        </w:rPr>
      </w:pPr>
      <w:r w:rsidRPr="00E60262">
        <w:rPr>
          <w:rFonts w:ascii="Arial" w:hAnsi="Arial" w:cs="Arial"/>
          <w:b/>
          <w:bCs/>
          <w:sz w:val="20"/>
          <w:szCs w:val="20"/>
          <w:lang w:val="en-US"/>
        </w:rPr>
        <w:t>September 2025 | EMO Hannover</w:t>
      </w:r>
    </w:p>
    <w:p w14:paraId="1C6CAF1E" w14:textId="77777777" w:rsidR="00CC4269" w:rsidRPr="00E60262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1086DDF4" w14:textId="77777777" w:rsidR="00CC4269" w:rsidRPr="00E60262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20FD9B21" w14:textId="77777777" w:rsidR="00CC4269" w:rsidRPr="00E60262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  <w:lang w:val="en-US"/>
        </w:rPr>
      </w:pPr>
    </w:p>
    <w:p w14:paraId="3C351163" w14:textId="77777777" w:rsidR="009071C6" w:rsidRPr="00E60262" w:rsidRDefault="009071C6" w:rsidP="009071C6">
      <w:pPr>
        <w:rPr>
          <w:rFonts w:ascii="Arial" w:hAnsi="Arial"/>
          <w:lang w:val="en-US"/>
        </w:rPr>
      </w:pPr>
    </w:p>
    <w:p w14:paraId="1EBA2692" w14:textId="0E873F21" w:rsidR="00E60262" w:rsidRPr="00E60262" w:rsidRDefault="00E60262" w:rsidP="00E60262">
      <w:pPr>
        <w:rPr>
          <w:rFonts w:ascii="Arial" w:hAnsi="Arial"/>
          <w:b/>
          <w:bCs/>
          <w:lang w:val="fr-FR"/>
        </w:rPr>
      </w:pPr>
      <w:r w:rsidRPr="00E60262">
        <w:rPr>
          <w:rFonts w:ascii="Arial" w:hAnsi="Arial"/>
          <w:b/>
          <w:bCs/>
          <w:lang w:val="fr-FR"/>
        </w:rPr>
        <w:t>Six-</w:t>
      </w:r>
      <w:proofErr w:type="spellStart"/>
      <w:r w:rsidRPr="00E60262">
        <w:rPr>
          <w:rFonts w:ascii="Arial" w:hAnsi="Arial"/>
          <w:b/>
          <w:bCs/>
          <w:lang w:val="fr-FR"/>
        </w:rPr>
        <w:t>edged</w:t>
      </w:r>
      <w:proofErr w:type="spellEnd"/>
      <w:r w:rsidRPr="00E60262">
        <w:rPr>
          <w:rFonts w:ascii="Arial" w:hAnsi="Arial"/>
          <w:b/>
          <w:bCs/>
          <w:lang w:val="fr-FR"/>
        </w:rPr>
        <w:t xml:space="preserve"> inserts </w:t>
      </w:r>
      <w:proofErr w:type="spellStart"/>
      <w:r w:rsidRPr="00E60262">
        <w:rPr>
          <w:rFonts w:ascii="Arial" w:hAnsi="Arial"/>
          <w:b/>
          <w:bCs/>
          <w:lang w:val="fr-FR"/>
        </w:rPr>
        <w:t>with</w:t>
      </w:r>
      <w:proofErr w:type="spellEnd"/>
      <w:r w:rsidRPr="00E60262">
        <w:rPr>
          <w:rFonts w:ascii="Arial" w:hAnsi="Arial"/>
          <w:b/>
          <w:bCs/>
          <w:lang w:val="fr-FR"/>
        </w:rPr>
        <w:t xml:space="preserve"> a new </w:t>
      </w:r>
      <w:proofErr w:type="spellStart"/>
      <w:r w:rsidRPr="00E60262">
        <w:rPr>
          <w:rFonts w:ascii="Arial" w:hAnsi="Arial"/>
          <w:b/>
          <w:bCs/>
          <w:lang w:val="fr-FR"/>
        </w:rPr>
        <w:t>grooving</w:t>
      </w:r>
      <w:proofErr w:type="spellEnd"/>
      <w:r w:rsidRPr="00E60262">
        <w:rPr>
          <w:rFonts w:ascii="Arial" w:hAnsi="Arial"/>
          <w:b/>
          <w:bCs/>
          <w:lang w:val="fr-FR"/>
        </w:rPr>
        <w:t xml:space="preserve"> </w:t>
      </w:r>
      <w:proofErr w:type="spellStart"/>
      <w:r w:rsidRPr="00E60262">
        <w:rPr>
          <w:rFonts w:ascii="Arial" w:hAnsi="Arial"/>
          <w:b/>
          <w:bCs/>
          <w:lang w:val="fr-FR"/>
        </w:rPr>
        <w:t>depth</w:t>
      </w:r>
      <w:proofErr w:type="spellEnd"/>
    </w:p>
    <w:p w14:paraId="01B2F58F" w14:textId="3347E12F" w:rsidR="00E60262" w:rsidRPr="00E60262" w:rsidRDefault="00E60262" w:rsidP="00E60262">
      <w:pPr>
        <w:rPr>
          <w:rFonts w:ascii="Arial" w:hAnsi="Arial"/>
          <w:lang w:val="fr-FR"/>
        </w:rPr>
      </w:pPr>
      <w:proofErr w:type="spellStart"/>
      <w:r w:rsidRPr="00E60262">
        <w:rPr>
          <w:rFonts w:ascii="Arial" w:hAnsi="Arial"/>
          <w:lang w:val="fr-FR"/>
        </w:rPr>
        <w:t>With</w:t>
      </w:r>
      <w:proofErr w:type="spellEnd"/>
      <w:r w:rsidRPr="00E60262">
        <w:rPr>
          <w:rFonts w:ascii="Arial" w:hAnsi="Arial"/>
          <w:lang w:val="fr-FR"/>
        </w:rPr>
        <w:t xml:space="preserve"> the 66T </w:t>
      </w:r>
      <w:proofErr w:type="spellStart"/>
      <w:r w:rsidRPr="00E60262">
        <w:rPr>
          <w:rFonts w:ascii="Arial" w:hAnsi="Arial"/>
          <w:lang w:val="fr-FR"/>
        </w:rPr>
        <w:t>grooving</w:t>
      </w:r>
      <w:proofErr w:type="spellEnd"/>
      <w:r w:rsidRPr="00E60262">
        <w:rPr>
          <w:rFonts w:ascii="Arial" w:hAnsi="Arial"/>
          <w:lang w:val="fr-FR"/>
        </w:rPr>
        <w:t xml:space="preserve"> system, </w:t>
      </w:r>
      <w:r w:rsidR="00672C06">
        <w:rPr>
          <w:rFonts w:ascii="Arial" w:hAnsi="Arial"/>
          <w:lang w:val="fr-FR"/>
        </w:rPr>
        <w:t>Horn</w:t>
      </w:r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expanding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its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tool</w:t>
      </w:r>
      <w:proofErr w:type="spellEnd"/>
      <w:r w:rsidRPr="00E60262">
        <w:rPr>
          <w:rFonts w:ascii="Arial" w:hAnsi="Arial"/>
          <w:lang w:val="fr-FR"/>
        </w:rPr>
        <w:t xml:space="preserve"> portfolio in the area of six-</w:t>
      </w:r>
      <w:proofErr w:type="spellStart"/>
      <w:r w:rsidRPr="00E60262">
        <w:rPr>
          <w:rFonts w:ascii="Arial" w:hAnsi="Arial"/>
          <w:lang w:val="fr-FR"/>
        </w:rPr>
        <w:t>edged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indexable</w:t>
      </w:r>
      <w:proofErr w:type="spellEnd"/>
      <w:r w:rsidRPr="00E60262">
        <w:rPr>
          <w:rFonts w:ascii="Arial" w:hAnsi="Arial"/>
          <w:lang w:val="fr-FR"/>
        </w:rPr>
        <w:t xml:space="preserve"> inserts. </w:t>
      </w:r>
      <w:proofErr w:type="spellStart"/>
      <w:r w:rsidRPr="00E60262">
        <w:rPr>
          <w:rFonts w:ascii="Arial" w:hAnsi="Arial"/>
          <w:lang w:val="fr-FR"/>
        </w:rPr>
        <w:t>With</w:t>
      </w:r>
      <w:proofErr w:type="spellEnd"/>
      <w:r w:rsidRPr="00E60262">
        <w:rPr>
          <w:rFonts w:ascii="Arial" w:hAnsi="Arial"/>
          <w:lang w:val="fr-FR"/>
        </w:rPr>
        <w:t xml:space="preserve"> six </w:t>
      </w:r>
      <w:proofErr w:type="spellStart"/>
      <w:r w:rsidRPr="00E60262">
        <w:rPr>
          <w:rFonts w:ascii="Arial" w:hAnsi="Arial"/>
          <w:lang w:val="fr-FR"/>
        </w:rPr>
        <w:t>cutting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edges</w:t>
      </w:r>
      <w:proofErr w:type="spellEnd"/>
      <w:r w:rsidRPr="00E60262">
        <w:rPr>
          <w:rFonts w:ascii="Arial" w:hAnsi="Arial"/>
          <w:lang w:val="fr-FR"/>
        </w:rPr>
        <w:t xml:space="preserve">, the insert </w:t>
      </w:r>
      <w:proofErr w:type="spellStart"/>
      <w:r w:rsidRPr="00E60262">
        <w:rPr>
          <w:rFonts w:ascii="Arial" w:hAnsi="Arial"/>
          <w:lang w:val="fr-FR"/>
        </w:rPr>
        <w:t>offers</w:t>
      </w:r>
      <w:proofErr w:type="spellEnd"/>
      <w:r w:rsidRPr="00E60262">
        <w:rPr>
          <w:rFonts w:ascii="Arial" w:hAnsi="Arial"/>
          <w:lang w:val="fr-FR"/>
        </w:rPr>
        <w:t xml:space="preserve"> an attractive </w:t>
      </w:r>
      <w:proofErr w:type="spellStart"/>
      <w:r w:rsidRPr="00E60262">
        <w:rPr>
          <w:rFonts w:ascii="Arial" w:hAnsi="Arial"/>
          <w:lang w:val="fr-FR"/>
        </w:rPr>
        <w:t>price</w:t>
      </w:r>
      <w:proofErr w:type="spellEnd"/>
      <w:r w:rsidRPr="00E60262">
        <w:rPr>
          <w:rFonts w:ascii="Arial" w:hAnsi="Arial"/>
          <w:lang w:val="fr-FR"/>
        </w:rPr>
        <w:t xml:space="preserve"> per </w:t>
      </w:r>
      <w:proofErr w:type="spellStart"/>
      <w:r w:rsidRPr="00E60262">
        <w:rPr>
          <w:rFonts w:ascii="Arial" w:hAnsi="Arial"/>
          <w:lang w:val="fr-FR"/>
        </w:rPr>
        <w:t>cutting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edge</w:t>
      </w:r>
      <w:proofErr w:type="spellEnd"/>
      <w:r w:rsidRPr="00E60262">
        <w:rPr>
          <w:rFonts w:ascii="Arial" w:hAnsi="Arial"/>
          <w:lang w:val="fr-FR"/>
        </w:rPr>
        <w:t xml:space="preserve">. The maximum </w:t>
      </w:r>
      <w:proofErr w:type="spellStart"/>
      <w:r w:rsidRPr="00E60262">
        <w:rPr>
          <w:rFonts w:ascii="Arial" w:hAnsi="Arial"/>
          <w:lang w:val="fr-FR"/>
        </w:rPr>
        <w:t>grooving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depth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9.5 mm (0.374"). This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around</w:t>
      </w:r>
      <w:proofErr w:type="spellEnd"/>
      <w:r w:rsidRPr="00E60262">
        <w:rPr>
          <w:rFonts w:ascii="Arial" w:hAnsi="Arial"/>
          <w:lang w:val="fr-FR"/>
        </w:rPr>
        <w:t xml:space="preserve"> 4 mm (0.157") more </w:t>
      </w:r>
      <w:proofErr w:type="spellStart"/>
      <w:r w:rsidRPr="00E60262">
        <w:rPr>
          <w:rFonts w:ascii="Arial" w:hAnsi="Arial"/>
          <w:lang w:val="fr-FR"/>
        </w:rPr>
        <w:t>than</w:t>
      </w:r>
      <w:proofErr w:type="spellEnd"/>
      <w:r w:rsidRPr="00E60262">
        <w:rPr>
          <w:rFonts w:ascii="Arial" w:hAnsi="Arial"/>
          <w:lang w:val="fr-FR"/>
        </w:rPr>
        <w:t xml:space="preserve"> the </w:t>
      </w:r>
      <w:proofErr w:type="spellStart"/>
      <w:r w:rsidRPr="00E60262">
        <w:rPr>
          <w:rFonts w:ascii="Arial" w:hAnsi="Arial"/>
          <w:lang w:val="fr-FR"/>
        </w:rPr>
        <w:t>sister</w:t>
      </w:r>
      <w:proofErr w:type="spellEnd"/>
      <w:r w:rsidRPr="00E60262">
        <w:rPr>
          <w:rFonts w:ascii="Arial" w:hAnsi="Arial"/>
          <w:lang w:val="fr-FR"/>
        </w:rPr>
        <w:t xml:space="preserve"> system, 64T. </w:t>
      </w:r>
      <w:proofErr w:type="spellStart"/>
      <w:r w:rsidRPr="00E60262">
        <w:rPr>
          <w:rFonts w:ascii="Arial" w:hAnsi="Arial"/>
          <w:lang w:val="fr-FR"/>
        </w:rPr>
        <w:t>Depending</w:t>
      </w:r>
      <w:proofErr w:type="spellEnd"/>
      <w:r w:rsidRPr="00E60262">
        <w:rPr>
          <w:rFonts w:ascii="Arial" w:hAnsi="Arial"/>
          <w:lang w:val="fr-FR"/>
        </w:rPr>
        <w:t xml:space="preserve"> on the application, H</w:t>
      </w:r>
      <w:r w:rsidR="00672C06">
        <w:rPr>
          <w:rFonts w:ascii="Arial" w:hAnsi="Arial"/>
          <w:lang w:val="fr-FR"/>
        </w:rPr>
        <w:t>orn</w:t>
      </w:r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offers</w:t>
      </w:r>
      <w:proofErr w:type="spellEnd"/>
      <w:r w:rsidRPr="00E60262">
        <w:rPr>
          <w:rFonts w:ascii="Arial" w:hAnsi="Arial"/>
          <w:lang w:val="fr-FR"/>
        </w:rPr>
        <w:t xml:space="preserve"> inserts </w:t>
      </w:r>
      <w:proofErr w:type="spellStart"/>
      <w:r w:rsidRPr="00E60262">
        <w:rPr>
          <w:rFonts w:ascii="Arial" w:hAnsi="Arial"/>
          <w:lang w:val="fr-FR"/>
        </w:rPr>
        <w:t>with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two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geometries</w:t>
      </w:r>
      <w:proofErr w:type="spellEnd"/>
      <w:r w:rsidRPr="00E60262">
        <w:rPr>
          <w:rFonts w:ascii="Arial" w:hAnsi="Arial"/>
          <w:lang w:val="fr-FR"/>
        </w:rPr>
        <w:t xml:space="preserve"> and a version </w:t>
      </w:r>
      <w:proofErr w:type="spellStart"/>
      <w:r w:rsidRPr="00E60262">
        <w:rPr>
          <w:rFonts w:ascii="Arial" w:hAnsi="Arial"/>
          <w:lang w:val="fr-FR"/>
        </w:rPr>
        <w:t>without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geometry</w:t>
      </w:r>
      <w:proofErr w:type="spellEnd"/>
      <w:r w:rsidRPr="00E60262">
        <w:rPr>
          <w:rFonts w:ascii="Arial" w:hAnsi="Arial"/>
          <w:lang w:val="fr-FR"/>
        </w:rPr>
        <w:t xml:space="preserve">. The </w:t>
      </w:r>
      <w:proofErr w:type="spellStart"/>
      <w:r w:rsidRPr="00E60262">
        <w:rPr>
          <w:rFonts w:ascii="Arial" w:hAnsi="Arial"/>
          <w:lang w:val="fr-FR"/>
        </w:rPr>
        <w:t>available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geometries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ensure</w:t>
      </w:r>
      <w:proofErr w:type="spellEnd"/>
      <w:r w:rsidRPr="00E60262">
        <w:rPr>
          <w:rFonts w:ascii="Arial" w:hAnsi="Arial"/>
          <w:lang w:val="fr-FR"/>
        </w:rPr>
        <w:t xml:space="preserve"> reliable chip </w:t>
      </w:r>
      <w:proofErr w:type="spellStart"/>
      <w:r w:rsidRPr="00E60262">
        <w:rPr>
          <w:rFonts w:ascii="Arial" w:hAnsi="Arial"/>
          <w:lang w:val="fr-FR"/>
        </w:rPr>
        <w:t>removal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during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machining</w:t>
      </w:r>
      <w:proofErr w:type="spellEnd"/>
      <w:r w:rsidRPr="00E60262">
        <w:rPr>
          <w:rFonts w:ascii="Arial" w:hAnsi="Arial"/>
          <w:lang w:val="fr-FR"/>
        </w:rPr>
        <w:t xml:space="preserve">. The IG65 </w:t>
      </w:r>
      <w:proofErr w:type="spellStart"/>
      <w:r w:rsidRPr="00E60262">
        <w:rPr>
          <w:rFonts w:ascii="Arial" w:hAnsi="Arial"/>
          <w:lang w:val="fr-FR"/>
        </w:rPr>
        <w:t>carbide</w:t>
      </w:r>
      <w:proofErr w:type="spellEnd"/>
      <w:r w:rsidRPr="00E60262">
        <w:rPr>
          <w:rFonts w:ascii="Arial" w:hAnsi="Arial"/>
          <w:lang w:val="fr-FR"/>
        </w:rPr>
        <w:t xml:space="preserve"> grade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used</w:t>
      </w:r>
      <w:proofErr w:type="spellEnd"/>
      <w:r w:rsidRPr="00E60262">
        <w:rPr>
          <w:rFonts w:ascii="Arial" w:hAnsi="Arial"/>
          <w:lang w:val="fr-FR"/>
        </w:rPr>
        <w:t xml:space="preserve"> for </w:t>
      </w:r>
      <w:proofErr w:type="spellStart"/>
      <w:r w:rsidRPr="00E60262">
        <w:rPr>
          <w:rFonts w:ascii="Arial" w:hAnsi="Arial"/>
          <w:lang w:val="fr-FR"/>
        </w:rPr>
        <w:t>machining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stainless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materials</w:t>
      </w:r>
      <w:proofErr w:type="spellEnd"/>
      <w:r w:rsidRPr="00E60262">
        <w:rPr>
          <w:rFonts w:ascii="Arial" w:hAnsi="Arial"/>
          <w:lang w:val="fr-FR"/>
        </w:rPr>
        <w:t xml:space="preserve"> and </w:t>
      </w:r>
      <w:proofErr w:type="spellStart"/>
      <w:r w:rsidRPr="00E60262">
        <w:rPr>
          <w:rFonts w:ascii="Arial" w:hAnsi="Arial"/>
          <w:lang w:val="fr-FR"/>
        </w:rPr>
        <w:t>difficult</w:t>
      </w:r>
      <w:proofErr w:type="spellEnd"/>
      <w:r w:rsidRPr="00E60262">
        <w:rPr>
          <w:rFonts w:ascii="Arial" w:hAnsi="Arial"/>
          <w:lang w:val="fr-FR"/>
        </w:rPr>
        <w:t>-to-</w:t>
      </w:r>
      <w:proofErr w:type="spellStart"/>
      <w:r w:rsidRPr="00E60262">
        <w:rPr>
          <w:rFonts w:ascii="Arial" w:hAnsi="Arial"/>
          <w:lang w:val="fr-FR"/>
        </w:rPr>
        <w:t>cut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materials</w:t>
      </w:r>
      <w:proofErr w:type="spellEnd"/>
      <w:r w:rsidRPr="00E60262">
        <w:rPr>
          <w:rFonts w:ascii="Arial" w:hAnsi="Arial"/>
          <w:lang w:val="fr-FR"/>
        </w:rPr>
        <w:t xml:space="preserve">. For </w:t>
      </w:r>
      <w:proofErr w:type="spellStart"/>
      <w:r w:rsidRPr="00E60262">
        <w:rPr>
          <w:rFonts w:ascii="Arial" w:hAnsi="Arial"/>
          <w:lang w:val="fr-FR"/>
        </w:rPr>
        <w:t>general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steels</w:t>
      </w:r>
      <w:proofErr w:type="spellEnd"/>
      <w:r w:rsidRPr="00E60262">
        <w:rPr>
          <w:rFonts w:ascii="Arial" w:hAnsi="Arial"/>
          <w:lang w:val="fr-FR"/>
        </w:rPr>
        <w:t>, H</w:t>
      </w:r>
      <w:r w:rsidR="00672C06">
        <w:rPr>
          <w:rFonts w:ascii="Arial" w:hAnsi="Arial"/>
          <w:lang w:val="fr-FR"/>
        </w:rPr>
        <w:t>orn</w:t>
      </w:r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recommends</w:t>
      </w:r>
      <w:proofErr w:type="spellEnd"/>
      <w:r w:rsidRPr="00E60262">
        <w:rPr>
          <w:rFonts w:ascii="Arial" w:hAnsi="Arial"/>
          <w:lang w:val="fr-FR"/>
        </w:rPr>
        <w:t xml:space="preserve"> the EG55 </w:t>
      </w:r>
      <w:proofErr w:type="spellStart"/>
      <w:r w:rsidRPr="00E60262">
        <w:rPr>
          <w:rFonts w:ascii="Arial" w:hAnsi="Arial"/>
          <w:lang w:val="fr-FR"/>
        </w:rPr>
        <w:t>carbide</w:t>
      </w:r>
      <w:proofErr w:type="spellEnd"/>
      <w:r w:rsidRPr="00E60262">
        <w:rPr>
          <w:rFonts w:ascii="Arial" w:hAnsi="Arial"/>
          <w:lang w:val="fr-FR"/>
        </w:rPr>
        <w:t xml:space="preserve"> grade for the 66T system. </w:t>
      </w:r>
    </w:p>
    <w:p w14:paraId="5AE8D8FB" w14:textId="42F6A1BE" w:rsidR="004D0320" w:rsidRPr="00E60262" w:rsidRDefault="00E60262" w:rsidP="00E60262">
      <w:pPr>
        <w:rPr>
          <w:rFonts w:ascii="Arial" w:hAnsi="Arial"/>
          <w:lang w:val="fr-FR"/>
        </w:rPr>
      </w:pPr>
      <w:r w:rsidRPr="00E60262">
        <w:rPr>
          <w:rFonts w:ascii="Arial" w:hAnsi="Arial"/>
          <w:lang w:val="fr-FR"/>
        </w:rPr>
        <w:t xml:space="preserve">The </w:t>
      </w:r>
      <w:proofErr w:type="spellStart"/>
      <w:r w:rsidRPr="00E60262">
        <w:rPr>
          <w:rFonts w:ascii="Arial" w:hAnsi="Arial"/>
          <w:lang w:val="fr-FR"/>
        </w:rPr>
        <w:t>available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cutting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widths</w:t>
      </w:r>
      <w:proofErr w:type="spellEnd"/>
      <w:r w:rsidRPr="00E60262">
        <w:rPr>
          <w:rFonts w:ascii="Arial" w:hAnsi="Arial"/>
          <w:lang w:val="fr-FR"/>
        </w:rPr>
        <w:t xml:space="preserve"> are 2.5 mm (0.098") and 3 mm (0.118"). The corner radius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0.2 mm (0.008"). The 1A </w:t>
      </w:r>
      <w:proofErr w:type="spellStart"/>
      <w:r w:rsidRPr="00E60262">
        <w:rPr>
          <w:rFonts w:ascii="Arial" w:hAnsi="Arial"/>
          <w:lang w:val="fr-FR"/>
        </w:rPr>
        <w:t>geometry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suitable</w:t>
      </w:r>
      <w:proofErr w:type="spellEnd"/>
      <w:r w:rsidRPr="00E60262">
        <w:rPr>
          <w:rFonts w:ascii="Arial" w:hAnsi="Arial"/>
          <w:lang w:val="fr-FR"/>
        </w:rPr>
        <w:t xml:space="preserve"> for pure groove </w:t>
      </w:r>
      <w:proofErr w:type="spellStart"/>
      <w:r w:rsidRPr="00E60262">
        <w:rPr>
          <w:rFonts w:ascii="Arial" w:hAnsi="Arial"/>
          <w:lang w:val="fr-FR"/>
        </w:rPr>
        <w:t>turning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operations</w:t>
      </w:r>
      <w:proofErr w:type="spellEnd"/>
      <w:r w:rsidRPr="00E60262">
        <w:rPr>
          <w:rFonts w:ascii="Arial" w:hAnsi="Arial"/>
          <w:lang w:val="fr-FR"/>
        </w:rPr>
        <w:t xml:space="preserve">, </w:t>
      </w:r>
      <w:proofErr w:type="spellStart"/>
      <w:r w:rsidRPr="00E60262">
        <w:rPr>
          <w:rFonts w:ascii="Arial" w:hAnsi="Arial"/>
          <w:lang w:val="fr-FR"/>
        </w:rPr>
        <w:t>while</w:t>
      </w:r>
      <w:proofErr w:type="spellEnd"/>
      <w:r w:rsidRPr="00E60262">
        <w:rPr>
          <w:rFonts w:ascii="Arial" w:hAnsi="Arial"/>
          <w:lang w:val="fr-FR"/>
        </w:rPr>
        <w:t xml:space="preserve"> the DL </w:t>
      </w:r>
      <w:proofErr w:type="spellStart"/>
      <w:r w:rsidRPr="00E60262">
        <w:rPr>
          <w:rFonts w:ascii="Arial" w:hAnsi="Arial"/>
          <w:lang w:val="fr-FR"/>
        </w:rPr>
        <w:t>geometry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suitable</w:t>
      </w:r>
      <w:proofErr w:type="spellEnd"/>
      <w:r w:rsidRPr="00E60262">
        <w:rPr>
          <w:rFonts w:ascii="Arial" w:hAnsi="Arial"/>
          <w:lang w:val="fr-FR"/>
        </w:rPr>
        <w:t xml:space="preserve"> for longitudinal </w:t>
      </w:r>
      <w:proofErr w:type="spellStart"/>
      <w:r w:rsidRPr="00E60262">
        <w:rPr>
          <w:rFonts w:ascii="Arial" w:hAnsi="Arial"/>
          <w:lang w:val="fr-FR"/>
        </w:rPr>
        <w:t>turning</w:t>
      </w:r>
      <w:proofErr w:type="spellEnd"/>
      <w:r w:rsidRPr="00E60262">
        <w:rPr>
          <w:rFonts w:ascii="Arial" w:hAnsi="Arial"/>
          <w:lang w:val="fr-FR"/>
        </w:rPr>
        <w:t xml:space="preserve"> in addition to </w:t>
      </w:r>
      <w:proofErr w:type="spellStart"/>
      <w:r w:rsidRPr="00E60262">
        <w:rPr>
          <w:rFonts w:ascii="Arial" w:hAnsi="Arial"/>
          <w:lang w:val="fr-FR"/>
        </w:rPr>
        <w:t>grooving</w:t>
      </w:r>
      <w:proofErr w:type="spellEnd"/>
      <w:r w:rsidRPr="00E60262">
        <w:rPr>
          <w:rFonts w:ascii="Arial" w:hAnsi="Arial"/>
          <w:lang w:val="fr-FR"/>
        </w:rPr>
        <w:t xml:space="preserve">. The DL </w:t>
      </w:r>
      <w:proofErr w:type="spellStart"/>
      <w:r w:rsidRPr="00E60262">
        <w:rPr>
          <w:rFonts w:ascii="Arial" w:hAnsi="Arial"/>
          <w:lang w:val="fr-FR"/>
        </w:rPr>
        <w:t>geometry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therefore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also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available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with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gramStart"/>
      <w:r w:rsidRPr="00E60262">
        <w:rPr>
          <w:rFonts w:ascii="Arial" w:hAnsi="Arial"/>
          <w:lang w:val="fr-FR"/>
        </w:rPr>
        <w:t>a</w:t>
      </w:r>
      <w:proofErr w:type="gramEnd"/>
      <w:r w:rsidRPr="00E60262">
        <w:rPr>
          <w:rFonts w:ascii="Arial" w:hAnsi="Arial"/>
          <w:lang w:val="fr-FR"/>
        </w:rPr>
        <w:t xml:space="preserve"> corner radius of 0.4 mm (0.016"). The effective chip control of the chip </w:t>
      </w:r>
      <w:proofErr w:type="spellStart"/>
      <w:r w:rsidRPr="00E60262">
        <w:rPr>
          <w:rFonts w:ascii="Arial" w:hAnsi="Arial"/>
          <w:lang w:val="fr-FR"/>
        </w:rPr>
        <w:t>breaking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geometries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ensures</w:t>
      </w:r>
      <w:proofErr w:type="spellEnd"/>
      <w:r w:rsidRPr="00E60262">
        <w:rPr>
          <w:rFonts w:ascii="Arial" w:hAnsi="Arial"/>
          <w:lang w:val="fr-FR"/>
        </w:rPr>
        <w:t xml:space="preserve"> high surface </w:t>
      </w:r>
      <w:proofErr w:type="spellStart"/>
      <w:r w:rsidRPr="00E60262">
        <w:rPr>
          <w:rFonts w:ascii="Arial" w:hAnsi="Arial"/>
          <w:lang w:val="fr-FR"/>
        </w:rPr>
        <w:t>quality</w:t>
      </w:r>
      <w:proofErr w:type="spellEnd"/>
      <w:r w:rsidRPr="00E60262">
        <w:rPr>
          <w:rFonts w:ascii="Arial" w:hAnsi="Arial"/>
          <w:lang w:val="fr-FR"/>
        </w:rPr>
        <w:t xml:space="preserve"> on the groove </w:t>
      </w:r>
      <w:proofErr w:type="spellStart"/>
      <w:r w:rsidRPr="00E60262">
        <w:rPr>
          <w:rFonts w:ascii="Arial" w:hAnsi="Arial"/>
          <w:lang w:val="fr-FR"/>
        </w:rPr>
        <w:t>flanks</w:t>
      </w:r>
      <w:proofErr w:type="spellEnd"/>
      <w:r w:rsidRPr="00E60262">
        <w:rPr>
          <w:rFonts w:ascii="Arial" w:hAnsi="Arial"/>
          <w:lang w:val="fr-FR"/>
        </w:rPr>
        <w:t xml:space="preserve"> and the straight main </w:t>
      </w:r>
      <w:proofErr w:type="spellStart"/>
      <w:r w:rsidRPr="00E60262">
        <w:rPr>
          <w:rFonts w:ascii="Arial" w:hAnsi="Arial"/>
          <w:lang w:val="fr-FR"/>
        </w:rPr>
        <w:t>cutting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edge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produces</w:t>
      </w:r>
      <w:proofErr w:type="spellEnd"/>
      <w:r w:rsidRPr="00E60262">
        <w:rPr>
          <w:rFonts w:ascii="Arial" w:hAnsi="Arial"/>
          <w:lang w:val="fr-FR"/>
        </w:rPr>
        <w:t xml:space="preserve"> a </w:t>
      </w:r>
      <w:proofErr w:type="spellStart"/>
      <w:r w:rsidRPr="00E60262">
        <w:rPr>
          <w:rFonts w:ascii="Arial" w:hAnsi="Arial"/>
          <w:lang w:val="fr-FR"/>
        </w:rPr>
        <w:t>cleanly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finished</w:t>
      </w:r>
      <w:proofErr w:type="spellEnd"/>
      <w:r w:rsidRPr="00E60262">
        <w:rPr>
          <w:rFonts w:ascii="Arial" w:hAnsi="Arial"/>
          <w:lang w:val="fr-FR"/>
        </w:rPr>
        <w:t xml:space="preserve"> base.</w:t>
      </w:r>
      <w:r w:rsidR="00B8215A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Designed</w:t>
      </w:r>
      <w:proofErr w:type="spellEnd"/>
      <w:r w:rsidRPr="00E60262">
        <w:rPr>
          <w:rFonts w:ascii="Arial" w:hAnsi="Arial"/>
          <w:lang w:val="fr-FR"/>
        </w:rPr>
        <w:t xml:space="preserve"> as neutral </w:t>
      </w:r>
      <w:proofErr w:type="spellStart"/>
      <w:r w:rsidRPr="00E60262">
        <w:rPr>
          <w:rFonts w:ascii="Arial" w:hAnsi="Arial"/>
          <w:lang w:val="fr-FR"/>
        </w:rPr>
        <w:t>grooving</w:t>
      </w:r>
      <w:proofErr w:type="spellEnd"/>
      <w:r w:rsidRPr="00E60262">
        <w:rPr>
          <w:rFonts w:ascii="Arial" w:hAnsi="Arial"/>
          <w:lang w:val="fr-FR"/>
        </w:rPr>
        <w:t xml:space="preserve"> inserts, </w:t>
      </w:r>
      <w:proofErr w:type="spellStart"/>
      <w:r w:rsidRPr="00E60262">
        <w:rPr>
          <w:rFonts w:ascii="Arial" w:hAnsi="Arial"/>
          <w:lang w:val="fr-FR"/>
        </w:rPr>
        <w:t>they</w:t>
      </w:r>
      <w:proofErr w:type="spellEnd"/>
      <w:r w:rsidRPr="00E60262">
        <w:rPr>
          <w:rFonts w:ascii="Arial" w:hAnsi="Arial"/>
          <w:lang w:val="fr-FR"/>
        </w:rPr>
        <w:t xml:space="preserve"> can </w:t>
      </w:r>
      <w:proofErr w:type="spellStart"/>
      <w:r w:rsidRPr="00E60262">
        <w:rPr>
          <w:rFonts w:ascii="Arial" w:hAnsi="Arial"/>
          <w:lang w:val="fr-FR"/>
        </w:rPr>
        <w:t>be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clamped</w:t>
      </w:r>
      <w:proofErr w:type="spellEnd"/>
      <w:r w:rsidRPr="00E60262">
        <w:rPr>
          <w:rFonts w:ascii="Arial" w:hAnsi="Arial"/>
          <w:lang w:val="fr-FR"/>
        </w:rPr>
        <w:t xml:space="preserve"> in square </w:t>
      </w:r>
      <w:proofErr w:type="spellStart"/>
      <w:r w:rsidRPr="00E60262">
        <w:rPr>
          <w:rFonts w:ascii="Arial" w:hAnsi="Arial"/>
          <w:lang w:val="fr-FR"/>
        </w:rPr>
        <w:t>shanks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with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internal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cooling</w:t>
      </w:r>
      <w:proofErr w:type="spellEnd"/>
      <w:r w:rsidRPr="00E60262">
        <w:rPr>
          <w:rFonts w:ascii="Arial" w:hAnsi="Arial"/>
          <w:lang w:val="fr-FR"/>
        </w:rPr>
        <w:t xml:space="preserve"> on </w:t>
      </w:r>
      <w:proofErr w:type="spellStart"/>
      <w:r w:rsidRPr="00E60262">
        <w:rPr>
          <w:rFonts w:ascii="Arial" w:hAnsi="Arial"/>
          <w:lang w:val="fr-FR"/>
        </w:rPr>
        <w:t>both</w:t>
      </w:r>
      <w:proofErr w:type="spellEnd"/>
      <w:r w:rsidRPr="00E60262">
        <w:rPr>
          <w:rFonts w:ascii="Arial" w:hAnsi="Arial"/>
          <w:lang w:val="fr-FR"/>
        </w:rPr>
        <w:t xml:space="preserve"> the </w:t>
      </w:r>
      <w:proofErr w:type="spellStart"/>
      <w:r w:rsidRPr="00E60262">
        <w:rPr>
          <w:rFonts w:ascii="Arial" w:hAnsi="Arial"/>
          <w:lang w:val="fr-FR"/>
        </w:rPr>
        <w:t>left</w:t>
      </w:r>
      <w:proofErr w:type="spellEnd"/>
      <w:r w:rsidRPr="00E60262">
        <w:rPr>
          <w:rFonts w:ascii="Arial" w:hAnsi="Arial"/>
          <w:lang w:val="fr-FR"/>
        </w:rPr>
        <w:t xml:space="preserve"> and the right </w:t>
      </w:r>
      <w:proofErr w:type="spellStart"/>
      <w:r w:rsidRPr="00E60262">
        <w:rPr>
          <w:rFonts w:ascii="Arial" w:hAnsi="Arial"/>
          <w:lang w:val="fr-FR"/>
        </w:rPr>
        <w:t>side</w:t>
      </w:r>
      <w:proofErr w:type="spellEnd"/>
      <w:r w:rsidRPr="00E60262">
        <w:rPr>
          <w:rFonts w:ascii="Arial" w:hAnsi="Arial"/>
          <w:lang w:val="fr-FR"/>
        </w:rPr>
        <w:t xml:space="preserve">. Holder dimensions are 20 x 20 mm (0.787 x 0.787") and 25 x 25 mm (0.984 x 0.984"). A </w:t>
      </w:r>
      <w:proofErr w:type="spellStart"/>
      <w:r w:rsidRPr="00E60262">
        <w:rPr>
          <w:rFonts w:ascii="Arial" w:hAnsi="Arial"/>
          <w:lang w:val="fr-FR"/>
        </w:rPr>
        <w:t>clamping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screw</w:t>
      </w:r>
      <w:proofErr w:type="spellEnd"/>
      <w:r w:rsidRPr="00E60262">
        <w:rPr>
          <w:rFonts w:ascii="Arial" w:hAnsi="Arial"/>
          <w:lang w:val="fr-FR"/>
        </w:rPr>
        <w:t xml:space="preserve"> fixes the </w:t>
      </w:r>
      <w:proofErr w:type="spellStart"/>
      <w:r w:rsidRPr="00E60262">
        <w:rPr>
          <w:rFonts w:ascii="Arial" w:hAnsi="Arial"/>
          <w:lang w:val="fr-FR"/>
        </w:rPr>
        <w:t>grooving</w:t>
      </w:r>
      <w:proofErr w:type="spellEnd"/>
      <w:r w:rsidRPr="00E60262">
        <w:rPr>
          <w:rFonts w:ascii="Arial" w:hAnsi="Arial"/>
          <w:lang w:val="fr-FR"/>
        </w:rPr>
        <w:t xml:space="preserve"> insert </w:t>
      </w:r>
      <w:proofErr w:type="spellStart"/>
      <w:r w:rsidRPr="00E60262">
        <w:rPr>
          <w:rFonts w:ascii="Arial" w:hAnsi="Arial"/>
          <w:lang w:val="fr-FR"/>
        </w:rPr>
        <w:t>precisely</w:t>
      </w:r>
      <w:proofErr w:type="spellEnd"/>
      <w:r w:rsidRPr="00E60262">
        <w:rPr>
          <w:rFonts w:ascii="Arial" w:hAnsi="Arial"/>
          <w:lang w:val="fr-FR"/>
        </w:rPr>
        <w:t xml:space="preserve"> and </w:t>
      </w:r>
      <w:proofErr w:type="spellStart"/>
      <w:r w:rsidRPr="00E60262">
        <w:rPr>
          <w:rFonts w:ascii="Arial" w:hAnsi="Arial"/>
          <w:lang w:val="fr-FR"/>
        </w:rPr>
        <w:t>securely</w:t>
      </w:r>
      <w:proofErr w:type="spellEnd"/>
      <w:r w:rsidRPr="00E60262">
        <w:rPr>
          <w:rFonts w:ascii="Arial" w:hAnsi="Arial"/>
          <w:lang w:val="fr-FR"/>
        </w:rPr>
        <w:t xml:space="preserve"> in the central insert </w:t>
      </w:r>
      <w:proofErr w:type="spellStart"/>
      <w:r w:rsidRPr="00E60262">
        <w:rPr>
          <w:rFonts w:ascii="Arial" w:hAnsi="Arial"/>
          <w:lang w:val="fr-FR"/>
        </w:rPr>
        <w:t>seat</w:t>
      </w:r>
      <w:proofErr w:type="spellEnd"/>
      <w:r w:rsidRPr="00E60262">
        <w:rPr>
          <w:rFonts w:ascii="Arial" w:hAnsi="Arial"/>
          <w:lang w:val="fr-FR"/>
        </w:rPr>
        <w:t>. H</w:t>
      </w:r>
      <w:r w:rsidR="00672C06">
        <w:rPr>
          <w:rFonts w:ascii="Arial" w:hAnsi="Arial"/>
          <w:lang w:val="fr-FR"/>
        </w:rPr>
        <w:t>orn</w:t>
      </w:r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also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offers</w:t>
      </w:r>
      <w:proofErr w:type="spellEnd"/>
      <w:r w:rsidRPr="00E60262">
        <w:rPr>
          <w:rFonts w:ascii="Arial" w:hAnsi="Arial"/>
          <w:lang w:val="fr-FR"/>
        </w:rPr>
        <w:t xml:space="preserve"> type 220 </w:t>
      </w:r>
      <w:proofErr w:type="spellStart"/>
      <w:r w:rsidRPr="00E60262">
        <w:rPr>
          <w:rFonts w:ascii="Arial" w:hAnsi="Arial"/>
          <w:lang w:val="fr-FR"/>
        </w:rPr>
        <w:t>clamping</w:t>
      </w:r>
      <w:proofErr w:type="spellEnd"/>
      <w:r w:rsidRPr="00E60262">
        <w:rPr>
          <w:rFonts w:ascii="Arial" w:hAnsi="Arial"/>
          <w:lang w:val="fr-FR"/>
        </w:rPr>
        <w:t xml:space="preserve"> cassettes for the </w:t>
      </w:r>
      <w:proofErr w:type="spellStart"/>
      <w:r w:rsidRPr="00E60262">
        <w:rPr>
          <w:rFonts w:ascii="Arial" w:hAnsi="Arial"/>
          <w:lang w:val="fr-FR"/>
        </w:rPr>
        <w:t>modular</w:t>
      </w:r>
      <w:proofErr w:type="spellEnd"/>
      <w:r w:rsidRPr="00E60262">
        <w:rPr>
          <w:rFonts w:ascii="Arial" w:hAnsi="Arial"/>
          <w:lang w:val="fr-FR"/>
        </w:rPr>
        <w:t xml:space="preserve"> </w:t>
      </w:r>
      <w:proofErr w:type="spellStart"/>
      <w:r w:rsidRPr="00E60262">
        <w:rPr>
          <w:rFonts w:ascii="Arial" w:hAnsi="Arial"/>
          <w:lang w:val="fr-FR"/>
        </w:rPr>
        <w:t>holder</w:t>
      </w:r>
      <w:proofErr w:type="spellEnd"/>
      <w:r w:rsidRPr="00E60262">
        <w:rPr>
          <w:rFonts w:ascii="Arial" w:hAnsi="Arial"/>
          <w:lang w:val="fr-FR"/>
        </w:rPr>
        <w:t xml:space="preserve"> system.</w:t>
      </w:r>
    </w:p>
    <w:p w14:paraId="31D9031B" w14:textId="77777777" w:rsidR="004D0320" w:rsidRPr="00E60262" w:rsidRDefault="004D0320" w:rsidP="009071C6">
      <w:pPr>
        <w:rPr>
          <w:rFonts w:ascii="Arial" w:hAnsi="Arial"/>
          <w:lang w:val="en-US"/>
        </w:rPr>
      </w:pPr>
    </w:p>
    <w:p w14:paraId="6D58E831" w14:textId="178F4CC2" w:rsidR="009071C6" w:rsidRPr="00C543FD" w:rsidRDefault="001F0AAF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  <w:r>
        <w:rPr>
          <w:rFonts w:ascii="Arial" w:hAnsi="Arial" w:cs="Arial"/>
          <w:i/>
        </w:rPr>
        <w:t>1.5</w:t>
      </w:r>
      <w:r w:rsidR="00F467BB">
        <w:rPr>
          <w:rFonts w:ascii="Arial" w:hAnsi="Arial" w:cs="Arial"/>
          <w:i/>
        </w:rPr>
        <w:t>54</w:t>
      </w:r>
      <w:r>
        <w:rPr>
          <w:rFonts w:ascii="Arial" w:hAnsi="Arial" w:cs="Arial"/>
          <w:i/>
        </w:rPr>
        <w:t xml:space="preserve"> </w:t>
      </w:r>
      <w:proofErr w:type="spellStart"/>
      <w:r w:rsidR="009071C6">
        <w:rPr>
          <w:rFonts w:ascii="Arial" w:hAnsi="Arial" w:cs="Arial"/>
          <w:i/>
        </w:rPr>
        <w:t>characters</w:t>
      </w:r>
      <w:proofErr w:type="spellEnd"/>
      <w:r w:rsidR="009071C6">
        <w:rPr>
          <w:rFonts w:ascii="Arial" w:hAnsi="Arial" w:cs="Arial"/>
          <w:i/>
        </w:rPr>
        <w:t xml:space="preserve"> incl. </w:t>
      </w:r>
      <w:proofErr w:type="spellStart"/>
      <w:r w:rsidR="009071C6">
        <w:rPr>
          <w:rFonts w:ascii="Arial" w:hAnsi="Arial" w:cs="Arial"/>
          <w:i/>
        </w:rPr>
        <w:t>spaces</w:t>
      </w:r>
      <w:proofErr w:type="spellEnd"/>
    </w:p>
    <w:p w14:paraId="06D08149" w14:textId="41F34314" w:rsidR="009071C6" w:rsidRDefault="009071C6" w:rsidP="009071C6">
      <w:pPr>
        <w:rPr>
          <w:b/>
        </w:rPr>
      </w:pPr>
    </w:p>
    <w:p w14:paraId="2C6123F8" w14:textId="77777777" w:rsidR="007C7E1F" w:rsidRDefault="007C7E1F" w:rsidP="009071C6">
      <w:pPr>
        <w:rPr>
          <w:b/>
        </w:rPr>
      </w:pPr>
    </w:p>
    <w:p w14:paraId="3B4CCE40" w14:textId="77777777" w:rsidR="00991F3D" w:rsidRPr="00F5059A" w:rsidRDefault="00991F3D" w:rsidP="00991F3D">
      <w:pPr>
        <w:rPr>
          <w:rFonts w:ascii="Arial" w:hAnsi="Arial" w:cs="Arial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143D8647" wp14:editId="175518D4">
            <wp:extent cx="1906488" cy="28575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761" cy="2862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ab/>
      </w: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36A637FC" wp14:editId="21BE9684">
            <wp:extent cx="2814638" cy="1876425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29" cy="1878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ab/>
      </w:r>
    </w:p>
    <w:p w14:paraId="1434B03A" w14:textId="76277932" w:rsidR="00991F3D" w:rsidRPr="00991F3D" w:rsidRDefault="00991F3D" w:rsidP="00991F3D">
      <w:pPr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b/>
          <w:lang w:val="en-US"/>
        </w:rPr>
        <w:t>photo caption:</w:t>
      </w:r>
      <w:r w:rsidRPr="00991F3D">
        <w:rPr>
          <w:rFonts w:ascii="Arial" w:hAnsi="Arial" w:cs="Arial"/>
          <w:lang w:val="en-US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Depending</w:t>
      </w:r>
      <w:proofErr w:type="spellEnd"/>
      <w:r w:rsidR="00C76D92" w:rsidRPr="00E60262">
        <w:rPr>
          <w:rFonts w:ascii="Arial" w:hAnsi="Arial"/>
          <w:lang w:val="fr-FR"/>
        </w:rPr>
        <w:t xml:space="preserve"> on the application, H</w:t>
      </w:r>
      <w:r w:rsidR="00C76D92">
        <w:rPr>
          <w:rFonts w:ascii="Arial" w:hAnsi="Arial"/>
          <w:lang w:val="fr-FR"/>
        </w:rPr>
        <w:t>orn</w:t>
      </w:r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offers</w:t>
      </w:r>
      <w:proofErr w:type="spellEnd"/>
      <w:r w:rsidR="00C76D92" w:rsidRPr="00E60262">
        <w:rPr>
          <w:rFonts w:ascii="Arial" w:hAnsi="Arial"/>
          <w:lang w:val="fr-FR"/>
        </w:rPr>
        <w:t xml:space="preserve"> inserts </w:t>
      </w:r>
      <w:r w:rsidR="00C76D92">
        <w:rPr>
          <w:rFonts w:ascii="Arial" w:hAnsi="Arial"/>
          <w:lang w:val="fr-FR"/>
        </w:rPr>
        <w:t xml:space="preserve">for the 66T </w:t>
      </w:r>
      <w:proofErr w:type="spellStart"/>
      <w:r w:rsidR="00C76D92">
        <w:rPr>
          <w:rFonts w:ascii="Arial" w:hAnsi="Arial"/>
          <w:lang w:val="fr-FR"/>
        </w:rPr>
        <w:t>grooving</w:t>
      </w:r>
      <w:proofErr w:type="spellEnd"/>
      <w:r w:rsidR="00C76D92">
        <w:rPr>
          <w:rFonts w:ascii="Arial" w:hAnsi="Arial"/>
          <w:lang w:val="fr-FR"/>
        </w:rPr>
        <w:t xml:space="preserve"> system </w:t>
      </w:r>
      <w:proofErr w:type="spellStart"/>
      <w:r w:rsidR="00C76D92" w:rsidRPr="00E60262">
        <w:rPr>
          <w:rFonts w:ascii="Arial" w:hAnsi="Arial"/>
          <w:lang w:val="fr-FR"/>
        </w:rPr>
        <w:t>with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two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geometries</w:t>
      </w:r>
      <w:proofErr w:type="spellEnd"/>
      <w:r w:rsidR="00C76D92" w:rsidRPr="00E60262">
        <w:rPr>
          <w:rFonts w:ascii="Arial" w:hAnsi="Arial"/>
          <w:lang w:val="fr-FR"/>
        </w:rPr>
        <w:t xml:space="preserve"> and a version </w:t>
      </w:r>
      <w:proofErr w:type="spellStart"/>
      <w:r w:rsidR="00C76D92" w:rsidRPr="00E60262">
        <w:rPr>
          <w:rFonts w:ascii="Arial" w:hAnsi="Arial"/>
          <w:lang w:val="fr-FR"/>
        </w:rPr>
        <w:t>without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geometry</w:t>
      </w:r>
      <w:proofErr w:type="spellEnd"/>
      <w:r w:rsidR="00C76D92" w:rsidRPr="00E60262">
        <w:rPr>
          <w:rFonts w:ascii="Arial" w:hAnsi="Arial"/>
          <w:lang w:val="fr-FR"/>
        </w:rPr>
        <w:t>.</w:t>
      </w:r>
    </w:p>
    <w:p w14:paraId="44596B06" w14:textId="77777777" w:rsidR="00991F3D" w:rsidRPr="00991F3D" w:rsidRDefault="00991F3D" w:rsidP="00991F3D">
      <w:pPr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lang w:val="en-US"/>
        </w:rPr>
        <w:t>Source: Horn/Sauermann</w:t>
      </w:r>
    </w:p>
    <w:p w14:paraId="3BD409DD" w14:textId="77777777" w:rsidR="00991F3D" w:rsidRPr="00C76D92" w:rsidRDefault="00991F3D" w:rsidP="00991F3D">
      <w:pPr>
        <w:rPr>
          <w:rFonts w:ascii="Arial" w:hAnsi="Arial" w:cs="Arial"/>
          <w:color w:val="000000" w:themeColor="text1"/>
          <w:lang w:val="en-US"/>
        </w:rPr>
      </w:pPr>
    </w:p>
    <w:p w14:paraId="508B28D1" w14:textId="77777777" w:rsidR="00991F3D" w:rsidRPr="00F5059A" w:rsidRDefault="00991F3D" w:rsidP="00991F3D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27A102DF" wp14:editId="35487586">
            <wp:extent cx="1893777" cy="283845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287" cy="286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21A61" w14:textId="41A109C9" w:rsidR="009071C6" w:rsidRPr="00991F3D" w:rsidRDefault="00B05BA0" w:rsidP="009071C6">
      <w:pPr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b/>
          <w:lang w:val="en-US"/>
        </w:rPr>
        <w:t>p</w:t>
      </w:r>
      <w:r w:rsidR="009071C6" w:rsidRPr="00991F3D">
        <w:rPr>
          <w:rFonts w:ascii="Arial" w:hAnsi="Arial" w:cs="Arial"/>
          <w:b/>
          <w:lang w:val="en-US"/>
        </w:rPr>
        <w:t>hoto caption:</w:t>
      </w:r>
      <w:r w:rsidR="009071C6" w:rsidRPr="00991F3D">
        <w:rPr>
          <w:rFonts w:ascii="Arial" w:hAnsi="Arial" w:cs="Arial"/>
          <w:lang w:val="en-US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With</w:t>
      </w:r>
      <w:proofErr w:type="spellEnd"/>
      <w:r w:rsidR="00C76D92" w:rsidRPr="00E60262">
        <w:rPr>
          <w:rFonts w:ascii="Arial" w:hAnsi="Arial"/>
          <w:lang w:val="fr-FR"/>
        </w:rPr>
        <w:t xml:space="preserve"> the 66T </w:t>
      </w:r>
      <w:proofErr w:type="spellStart"/>
      <w:r w:rsidR="00C76D92" w:rsidRPr="00E60262">
        <w:rPr>
          <w:rFonts w:ascii="Arial" w:hAnsi="Arial"/>
          <w:lang w:val="fr-FR"/>
        </w:rPr>
        <w:t>grooving</w:t>
      </w:r>
      <w:proofErr w:type="spellEnd"/>
      <w:r w:rsidR="00C76D92" w:rsidRPr="00E60262">
        <w:rPr>
          <w:rFonts w:ascii="Arial" w:hAnsi="Arial"/>
          <w:lang w:val="fr-FR"/>
        </w:rPr>
        <w:t xml:space="preserve"> system, </w:t>
      </w:r>
      <w:r w:rsidR="00C76D92">
        <w:rPr>
          <w:rFonts w:ascii="Arial" w:hAnsi="Arial"/>
          <w:lang w:val="fr-FR"/>
        </w:rPr>
        <w:t>Horn</w:t>
      </w:r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is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expanding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its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tool</w:t>
      </w:r>
      <w:proofErr w:type="spellEnd"/>
      <w:r w:rsidR="00C76D92" w:rsidRPr="00E60262">
        <w:rPr>
          <w:rFonts w:ascii="Arial" w:hAnsi="Arial"/>
          <w:lang w:val="fr-FR"/>
        </w:rPr>
        <w:t xml:space="preserve"> portfolio in the area of six-</w:t>
      </w:r>
      <w:proofErr w:type="spellStart"/>
      <w:r w:rsidR="00C76D92" w:rsidRPr="00E60262">
        <w:rPr>
          <w:rFonts w:ascii="Arial" w:hAnsi="Arial"/>
          <w:lang w:val="fr-FR"/>
        </w:rPr>
        <w:t>edged</w:t>
      </w:r>
      <w:proofErr w:type="spellEnd"/>
      <w:r w:rsidR="00C76D92" w:rsidRPr="00E60262">
        <w:rPr>
          <w:rFonts w:ascii="Arial" w:hAnsi="Arial"/>
          <w:lang w:val="fr-FR"/>
        </w:rPr>
        <w:t xml:space="preserve"> </w:t>
      </w:r>
      <w:proofErr w:type="spellStart"/>
      <w:r w:rsidR="00C76D92" w:rsidRPr="00E60262">
        <w:rPr>
          <w:rFonts w:ascii="Arial" w:hAnsi="Arial"/>
          <w:lang w:val="fr-FR"/>
        </w:rPr>
        <w:t>indexable</w:t>
      </w:r>
      <w:proofErr w:type="spellEnd"/>
      <w:r w:rsidR="00C76D92" w:rsidRPr="00E60262">
        <w:rPr>
          <w:rFonts w:ascii="Arial" w:hAnsi="Arial"/>
          <w:lang w:val="fr-FR"/>
        </w:rPr>
        <w:t xml:space="preserve"> inserts.</w:t>
      </w:r>
    </w:p>
    <w:p w14:paraId="1F5AB982" w14:textId="77777777" w:rsidR="009071C6" w:rsidRPr="00991F3D" w:rsidRDefault="009071C6" w:rsidP="009071C6">
      <w:pPr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lang w:val="en-US"/>
        </w:rPr>
        <w:t>Source: Horn/Sauermann</w:t>
      </w:r>
    </w:p>
    <w:p w14:paraId="768B6187" w14:textId="77777777" w:rsidR="009071C6" w:rsidRPr="00991F3D" w:rsidRDefault="009071C6" w:rsidP="009071C6">
      <w:pPr>
        <w:rPr>
          <w:rFonts w:ascii="Arial" w:hAnsi="Arial" w:cs="Arial"/>
          <w:lang w:val="en-US"/>
        </w:rPr>
      </w:pPr>
    </w:p>
    <w:p w14:paraId="5C2965D0" w14:textId="77777777" w:rsidR="00C743ED" w:rsidRPr="00991F3D" w:rsidRDefault="00C743ED" w:rsidP="00C743ED">
      <w:pPr>
        <w:rPr>
          <w:rFonts w:ascii="Arial" w:hAnsi="Arial" w:cs="Arial"/>
          <w:lang w:val="en-US"/>
        </w:rPr>
      </w:pPr>
    </w:p>
    <w:p w14:paraId="3B33BA73" w14:textId="77777777" w:rsidR="00C743ED" w:rsidRPr="00991F3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lang w:val="en-US"/>
        </w:rPr>
        <w:t>Contact person for enquiries:</w:t>
      </w:r>
    </w:p>
    <w:p w14:paraId="4A84981B" w14:textId="77777777" w:rsidR="00C743ED" w:rsidRPr="00991F3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proofErr w:type="spellStart"/>
      <w:r w:rsidRPr="00991F3D">
        <w:rPr>
          <w:rFonts w:ascii="Arial" w:hAnsi="Arial" w:cs="Arial"/>
          <w:lang w:val="en-US"/>
        </w:rPr>
        <w:t>Hartmetall-Werkzeugfabrik</w:t>
      </w:r>
      <w:proofErr w:type="spellEnd"/>
      <w:r w:rsidRPr="00991F3D">
        <w:rPr>
          <w:rFonts w:ascii="Arial" w:hAnsi="Arial" w:cs="Arial"/>
          <w:lang w:val="en-US"/>
        </w:rPr>
        <w:t xml:space="preserve"> Paul Horn GmbH</w:t>
      </w:r>
    </w:p>
    <w:p w14:paraId="5BCC24D7" w14:textId="77777777" w:rsidR="00C743ED" w:rsidRPr="00991F3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lang w:val="en-US"/>
        </w:rPr>
        <w:t>Christian Thiele</w:t>
      </w:r>
    </w:p>
    <w:p w14:paraId="41AE2E90" w14:textId="77777777" w:rsidR="00C743ED" w:rsidRPr="00991F3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991F3D">
        <w:rPr>
          <w:rFonts w:ascii="Arial" w:hAnsi="Arial" w:cs="Arial"/>
          <w:lang w:val="en-US"/>
        </w:rPr>
        <w:t>Press Officer</w:t>
      </w:r>
    </w:p>
    <w:p w14:paraId="523D17B6" w14:textId="77777777" w:rsidR="00C743ED" w:rsidRPr="00A34100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Pr="00A34100">
        <w:rPr>
          <w:rFonts w:ascii="Arial" w:hAnsi="Arial" w:cs="Arial"/>
        </w:rPr>
        <w:t>, 72072 Tübingen</w:t>
      </w:r>
    </w:p>
    <w:p w14:paraId="0CC39350" w14:textId="77777777" w:rsidR="00C743ED" w:rsidRPr="00991F3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991F3D">
        <w:rPr>
          <w:rFonts w:ascii="Arial" w:hAnsi="Arial" w:cs="Arial"/>
        </w:rPr>
        <w:t>Tel.: +49 7071 7004-1820, Fax: +49 7071 72893</w:t>
      </w:r>
    </w:p>
    <w:p w14:paraId="45F710A5" w14:textId="77777777" w:rsidR="009968F0" w:rsidRDefault="00C743ED" w:rsidP="009968F0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9" w:history="1">
        <w:r w:rsidR="003113B5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3113B5">
        <w:rPr>
          <w:rFonts w:ascii="Arial" w:hAnsi="Arial" w:cs="Arial"/>
          <w:lang w:val="it-IT"/>
        </w:rPr>
        <w:t xml:space="preserve">, </w:t>
      </w:r>
      <w:hyperlink r:id="rId10" w:history="1">
        <w:r w:rsidR="009968F0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324666B4" w14:textId="77777777" w:rsidR="003113B5" w:rsidRPr="00991F3D" w:rsidRDefault="003113B5" w:rsidP="003113B5">
      <w:pPr>
        <w:spacing w:line="360" w:lineRule="auto"/>
        <w:rPr>
          <w:rFonts w:ascii="Arial" w:hAnsi="Arial" w:cs="Arial"/>
          <w:lang w:val="en-US"/>
        </w:rPr>
      </w:pPr>
    </w:p>
    <w:p w14:paraId="51DEDC49" w14:textId="77777777" w:rsidR="00C743ED" w:rsidRDefault="00C743ED" w:rsidP="00CE37E9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6DB5AEA3" w14:textId="77777777" w:rsidR="00C743ED" w:rsidRDefault="00C743ED" w:rsidP="00C743E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6DF9A669" w14:textId="77777777" w:rsidR="009071C6" w:rsidRPr="00991F3D" w:rsidRDefault="009071C6" w:rsidP="009071C6">
      <w:pPr>
        <w:rPr>
          <w:rFonts w:ascii="Arial" w:hAnsi="Arial" w:cs="Arial"/>
          <w:lang w:val="en-US"/>
        </w:rPr>
      </w:pPr>
    </w:p>
    <w:sectPr w:rsidR="009071C6" w:rsidRPr="00991F3D" w:rsidSect="00CC4269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FA851B" w14:textId="77777777" w:rsidR="00D60F27" w:rsidRDefault="00D60F27" w:rsidP="00925DB2">
      <w:pPr>
        <w:spacing w:after="0" w:line="240" w:lineRule="auto"/>
      </w:pPr>
      <w:r>
        <w:separator/>
      </w:r>
    </w:p>
  </w:endnote>
  <w:endnote w:type="continuationSeparator" w:id="0">
    <w:p w14:paraId="3736D485" w14:textId="77777777" w:rsidR="00D60F27" w:rsidRDefault="00D60F27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FAE6EC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2F79CBCB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C743ED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C743ED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D8F2A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30BA40DC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968F0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968F0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901409" w14:textId="77777777" w:rsidR="00D60F27" w:rsidRDefault="00D60F27" w:rsidP="00925DB2">
      <w:pPr>
        <w:spacing w:after="0" w:line="240" w:lineRule="auto"/>
      </w:pPr>
      <w:r>
        <w:separator/>
      </w:r>
    </w:p>
  </w:footnote>
  <w:footnote w:type="continuationSeparator" w:id="0">
    <w:p w14:paraId="4D8EF23A" w14:textId="77777777" w:rsidR="00D60F27" w:rsidRDefault="00D60F27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ADED6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B795106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8262D64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BA8555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3DEE471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8EE83DD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14593B2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53FE86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FC3C855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4E92398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25AF1470" wp14:editId="48AFC2C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F8938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3CFF04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B429456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54418354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7058106B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19D07868" wp14:editId="6DA7EA0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55"/>
    <w:rsid w:val="000034D9"/>
    <w:rsid w:val="00014CB7"/>
    <w:rsid w:val="000327A8"/>
    <w:rsid w:val="000409D7"/>
    <w:rsid w:val="000468D0"/>
    <w:rsid w:val="00083723"/>
    <w:rsid w:val="00083840"/>
    <w:rsid w:val="00094644"/>
    <w:rsid w:val="000A36AA"/>
    <w:rsid w:val="000C3359"/>
    <w:rsid w:val="000C7345"/>
    <w:rsid w:val="000E45D3"/>
    <w:rsid w:val="00116221"/>
    <w:rsid w:val="00136B12"/>
    <w:rsid w:val="00144A29"/>
    <w:rsid w:val="0016158B"/>
    <w:rsid w:val="001B3DED"/>
    <w:rsid w:val="001D3FDF"/>
    <w:rsid w:val="001E6C8C"/>
    <w:rsid w:val="001F0082"/>
    <w:rsid w:val="001F0AAF"/>
    <w:rsid w:val="00233FBE"/>
    <w:rsid w:val="00255304"/>
    <w:rsid w:val="00263C19"/>
    <w:rsid w:val="00295C15"/>
    <w:rsid w:val="002A0FBC"/>
    <w:rsid w:val="002B43E1"/>
    <w:rsid w:val="002B7497"/>
    <w:rsid w:val="002C5EEA"/>
    <w:rsid w:val="002D3034"/>
    <w:rsid w:val="002F6AA3"/>
    <w:rsid w:val="003113B5"/>
    <w:rsid w:val="00322EBD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D0320"/>
    <w:rsid w:val="004E285F"/>
    <w:rsid w:val="004E4EC2"/>
    <w:rsid w:val="004E6F5A"/>
    <w:rsid w:val="00521B1D"/>
    <w:rsid w:val="00545B8A"/>
    <w:rsid w:val="00554440"/>
    <w:rsid w:val="00554EEF"/>
    <w:rsid w:val="00556398"/>
    <w:rsid w:val="00567DA8"/>
    <w:rsid w:val="005B372D"/>
    <w:rsid w:val="005E299E"/>
    <w:rsid w:val="00617E9D"/>
    <w:rsid w:val="00636ABA"/>
    <w:rsid w:val="00650455"/>
    <w:rsid w:val="00672C06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62688"/>
    <w:rsid w:val="0078218B"/>
    <w:rsid w:val="007A52E3"/>
    <w:rsid w:val="007C7E1F"/>
    <w:rsid w:val="007D3C38"/>
    <w:rsid w:val="007F1A5E"/>
    <w:rsid w:val="007F41C0"/>
    <w:rsid w:val="007F6A41"/>
    <w:rsid w:val="007F6A9F"/>
    <w:rsid w:val="008371F7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703B6"/>
    <w:rsid w:val="00991F3D"/>
    <w:rsid w:val="00995A54"/>
    <w:rsid w:val="009968F0"/>
    <w:rsid w:val="009B0ADA"/>
    <w:rsid w:val="009B7A4E"/>
    <w:rsid w:val="009E08E7"/>
    <w:rsid w:val="009E2257"/>
    <w:rsid w:val="009E25AE"/>
    <w:rsid w:val="009E57D2"/>
    <w:rsid w:val="00A051EE"/>
    <w:rsid w:val="00A0526D"/>
    <w:rsid w:val="00A104B3"/>
    <w:rsid w:val="00A23939"/>
    <w:rsid w:val="00A330B5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8215A"/>
    <w:rsid w:val="00BA0AE7"/>
    <w:rsid w:val="00BA1CD3"/>
    <w:rsid w:val="00BC1085"/>
    <w:rsid w:val="00BD5A8D"/>
    <w:rsid w:val="00BD793B"/>
    <w:rsid w:val="00BE0F8E"/>
    <w:rsid w:val="00BE7556"/>
    <w:rsid w:val="00BF07D2"/>
    <w:rsid w:val="00C03381"/>
    <w:rsid w:val="00C512DF"/>
    <w:rsid w:val="00C51449"/>
    <w:rsid w:val="00C527F9"/>
    <w:rsid w:val="00C543FD"/>
    <w:rsid w:val="00C60406"/>
    <w:rsid w:val="00C60E5C"/>
    <w:rsid w:val="00C641DC"/>
    <w:rsid w:val="00C743ED"/>
    <w:rsid w:val="00C74A47"/>
    <w:rsid w:val="00C76D92"/>
    <w:rsid w:val="00C848B8"/>
    <w:rsid w:val="00CC4269"/>
    <w:rsid w:val="00CE37E9"/>
    <w:rsid w:val="00D16660"/>
    <w:rsid w:val="00D60F27"/>
    <w:rsid w:val="00D614AD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64F0"/>
    <w:rsid w:val="00E47F2A"/>
    <w:rsid w:val="00E60262"/>
    <w:rsid w:val="00E86700"/>
    <w:rsid w:val="00EC7570"/>
    <w:rsid w:val="00EF64CF"/>
    <w:rsid w:val="00F103BF"/>
    <w:rsid w:val="00F11892"/>
    <w:rsid w:val="00F15E1F"/>
    <w:rsid w:val="00F46249"/>
    <w:rsid w:val="00F467BB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5E88FB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styleId="BesuchterLink">
    <w:name w:val="FollowedHyperlink"/>
    <w:basedOn w:val="Absatz-Standardschriftart"/>
    <w:uiPriority w:val="99"/>
    <w:semiHidden/>
    <w:unhideWhenUsed/>
    <w:rsid w:val="00D614A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71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yperlink" Target="http://www.horn-group.com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Christian.Thiele@de.horn-group.com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319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20</cp:revision>
  <cp:lastPrinted>2015-02-20T10:59:00Z</cp:lastPrinted>
  <dcterms:created xsi:type="dcterms:W3CDTF">2019-01-31T08:44:00Z</dcterms:created>
  <dcterms:modified xsi:type="dcterms:W3CDTF">2025-09-05T07:01:00Z</dcterms:modified>
</cp:coreProperties>
</file>